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环江毛南族自治县第三幼儿园</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0"/>
      <w:bookmarkStart w:id="1" w:name="bookmark1"/>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环江毛南族自治县第三幼儿园</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环江毛南族自治县第三幼儿园</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环江毛南族自治县第三幼儿园</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3"/>
      <w:bookmarkStart w:id="4" w:name="bookmark14"/>
      <w:bookmarkStart w:id="5" w:name="bookmark12"/>
    </w:p>
    <w:p>
      <w:pPr>
        <w:pStyle w:val="Heading#1|1"/>
        <w:keepNext/>
        <w:keepLines/>
        <w:spacing w:after="560"/>
        <w:jc w:val="center"/>
        <w:rPr>
          <w:b/>
          <w:bCs/>
        </w:rPr>
      </w:pPr>
      <w:r>
        <w:rPr>
          <w:b/>
          <w:bCs/>
        </w:rPr>
        <w:t xml:space="preserve">第一部分</w:t>
      </w:r>
      <w:r>
        <w:rPr>
          <w:rFonts w:hint="eastAsia"/>
          <w:b/>
          <w:bCs/>
          <w:lang w:eastAsia="zh-CN"/>
        </w:rPr>
        <w:t xml:space="preserve">：</w:t>
      </w:r>
      <w:r>
        <w:rPr>
          <w:b/>
          <w:u w:color="auto"/>
        </w:rPr>
        <w:t xml:space="preserve">环江毛南族自治县第三幼儿园</w:t>
      </w:r>
      <w:r>
        <w:rPr>
          <w:b/>
          <w:bCs/>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贯彻执行党和国家的教育方针、政策和法律法规；拟订全园教育改革与发展规划并组织实施。（二）编制本园教育事业发展规划并检查实施情况，向自治县人民政府和上级教育部门作出报告。（三）督促检查全园贯彻执行教育方针、政策、法令、法规和上级的各项规定；评估指导全园教育教学工作。（四）负责推进学前教育均衡发展和促进教育公平。（五）负责全园人才队伍和教师队伍建设，包括园长岗位培训、后备干部队伍建设、教师学历教育、继续教育等。（六）负责组织学籍管理工作。（七）按照中央关于全面推进素质教育要求，负责教育教学管理、教育教学改革及教育教学科学研究工作，检查指导全园实施素质教育工作，并组织推广先进的教育教学经验。（八）检查指导幼儿园教育教学设备的装备、管理和使用工作。（九）检查指导全园开展电化教育和信息化教学工作。（十）负责全园教师初级专业技术职务资格的评审，中、高级专业技术职务资格的申报工作。按照管理权限对教师进行考核、聘任、奖惩、晋升等工作。（十一）负责指导全园学生资助管理工作及安全管理工作。（十二）负责语言文字和指导推广普通话工作。（十三）完成上级部门交办的其他工作</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无下属机构，有五个内设机构，分别为：行政办公室、保教室、财务室、安全办、资助办。（一）行政办公室负责幼儿园日常运转工作，负责信息、督查、安全保密、来信来访及答复、政务公开、人事编制等工作。（二）保教室指导教师掌握新课程标准，帮助教师理解教材，改进教学方法，更新教学手段，不断创新，全面提高课堂教学效益；组织开展形式多样的教研活动，总结推广先进教学经验，表彰教学研究和教学改革中的先进单位和个人。（三）财务室负责国有资产、预决算、财务管理、内部审计、政府采购、承担教育基本信息统计、分析、发布工作。（四）安全办负责幼儿园的安全稳定、安全教育工作，指导幼儿园的安全监督管理和事故防范、突发公共安全事件的应急管理工作；会同有关部门做好校园及周边治安综合治理及安全保卫工作。（五）资助办负责学生的资助工作、核实在校生人数，按有关规定开展免除保教费申报、评审、认定、公示和发放工作；加强免保教费补助资金的管理，加强幼儿园学生资助其他方面工作的指导和管理</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rPr>
      </w:pPr>
      <w:bookmarkStart w:id="7" w:name="bookmark70"/>
      <w:bookmarkStart w:id="8" w:name="bookmark68"/>
      <w:bookmarkStart w:id="9" w:name="bookmark69"/>
      <w:bookmarkStart w:id="10" w:name="bookmark28"/>
      <w:bookmarkStart w:id="11" w:name="bookmark27"/>
      <w:bookmarkStart w:id="12" w:name="bookmark26"/>
      <w:r>
        <w:rPr>
          <w:b/>
          <w:bCs/>
        </w:rPr>
        <w:t xml:space="preserve">第</w:t>
      </w:r>
      <w:r>
        <w:rPr>
          <w:rFonts w:hint="eastAsia"/>
          <w:b/>
          <w:bCs/>
          <w:lang w:val="en-US" w:eastAsia="zh-CN"/>
        </w:rPr>
        <w:t xml:space="preserve">二</w:t>
      </w:r>
      <w:r>
        <w:rPr>
          <w:b/>
          <w:bCs/>
        </w:rPr>
        <w:t xml:space="preserve">部分</w:t>
      </w:r>
      <w:r>
        <w:rPr>
          <w:rFonts w:hint="eastAsia"/>
          <w:b/>
          <w:bCs/>
          <w:lang w:eastAsia="zh-CN"/>
        </w:rPr>
        <w:t xml:space="preserve">：</w:t>
      </w:r>
      <w:bookmarkEnd w:id="7"/>
      <w:bookmarkEnd w:id="8"/>
      <w:bookmarkEnd w:id="9"/>
      <w:r>
        <w:rPr>
          <w:rFonts w:hint="eastAsia"/>
          <w:b/>
          <w:bCs/>
          <w:lang w:eastAsia="zh-CN"/>
        </w:rPr>
        <w:t xml:space="preserve">环江毛南族自治县第三幼儿园</w:t>
      </w:r>
      <w:r>
        <w:rPr>
          <w:b/>
          <w:u w:color="auto"/>
        </w:rPr>
        <w:t xml:space="preserve">2024</w:t>
      </w:r>
      <w:r>
        <w:rPr>
          <w:b/>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323.66</w:t>
      </w:r>
      <w:r>
        <w:rPr>
          <w:rFonts w:hint="eastAsia"/>
          <w:b w:val="0"/>
          <w:bCs w:val="0"/>
          <w:sz w:val="28"/>
          <w:szCs w:val="28"/>
        </w:rPr>
        <w:t xml:space="preserve">万元，总支出</w:t>
      </w:r>
      <w:r>
        <w:rPr>
          <w:rFonts w:hint="eastAsia"/>
          <w:sz w:val="28"/>
          <w:szCs w:val="28"/>
          <w:lang w:val="en-US" w:eastAsia="zh-CN"/>
        </w:rPr>
        <w:t xml:space="preserve">323.66</w:t>
      </w:r>
      <w:r>
        <w:rPr>
          <w:rFonts w:hint="eastAsia"/>
          <w:b w:val="0"/>
          <w:bCs w:val="0"/>
          <w:sz w:val="28"/>
          <w:szCs w:val="28"/>
        </w:rPr>
        <w:t xml:space="preserve">万元。总收入较2023年度预算数</w:t>
      </w:r>
      <w:r>
        <w:rPr>
          <w:rFonts w:hint="eastAsia"/>
          <w:sz w:val="28"/>
          <w:szCs w:val="28"/>
          <w:lang w:val="en-US" w:eastAsia="zh-CN"/>
        </w:rPr>
        <w:t xml:space="preserve">279.70</w:t>
      </w:r>
      <w:r>
        <w:rPr>
          <w:rFonts w:hint="eastAsia"/>
          <w:b w:val="0"/>
          <w:bCs w:val="0"/>
          <w:sz w:val="28"/>
          <w:szCs w:val="28"/>
        </w:rPr>
        <w:t xml:space="preserve">万元，</w:t>
      </w:r>
      <w:r>
        <w:rPr>
          <w:rFonts w:hint="eastAsia"/>
          <w:sz w:val="28"/>
          <w:szCs w:val="28"/>
        </w:rPr>
        <w:t xml:space="preserve">增加43.96</w:t>
      </w:r>
      <w:r>
        <w:rPr>
          <w:rFonts w:hint="eastAsia"/>
          <w:b w:val="0"/>
          <w:bCs w:val="0"/>
          <w:sz w:val="28"/>
          <w:szCs w:val="28"/>
        </w:rPr>
        <w:t xml:space="preserve">万元，</w:t>
      </w:r>
      <w:r>
        <w:rPr>
          <w:rFonts w:hint="eastAsia"/>
          <w:sz w:val="28"/>
          <w:szCs w:val="28"/>
        </w:rPr>
        <w:t xml:space="preserve">增长15.72%</w:t>
      </w:r>
      <w:r>
        <w:rPr>
          <w:rFonts w:hint="eastAsia"/>
          <w:b w:val="0"/>
          <w:bCs w:val="0"/>
          <w:sz w:val="28"/>
          <w:szCs w:val="28"/>
        </w:rPr>
        <w:t xml:space="preserve">，主要原因是</w:t>
      </w:r>
      <w:r>
        <w:rPr>
          <w:rFonts w:hint="eastAsia"/>
          <w:highlight w:val="none"/>
          <w:lang w:val="en-US" w:eastAsia="zh-CN"/>
        </w:rPr>
        <w:t xml:space="preserve">1.工资标准比2023年有所提高；2.部分教师社会保障费及住房公积金缴纳基数提高；3.教育系统干部职工基础性绩效工资增量基数增加</w:t>
      </w:r>
      <w:r>
        <w:rPr>
          <w:rFonts w:hint="eastAsia"/>
          <w:b w:val="0"/>
          <w:bCs w:val="0"/>
          <w:sz w:val="28"/>
          <w:szCs w:val="28"/>
        </w:rPr>
        <w:t xml:space="preserve">。总支出较2023年度预算数</w:t>
      </w:r>
      <w:r>
        <w:rPr>
          <w:rFonts w:hint="eastAsia"/>
          <w:sz w:val="28"/>
          <w:szCs w:val="28"/>
          <w:lang w:val="en-US" w:eastAsia="zh-CN"/>
        </w:rPr>
        <w:t xml:space="preserve">279.70</w:t>
      </w:r>
      <w:r>
        <w:rPr>
          <w:rFonts w:hint="eastAsia"/>
          <w:b w:val="0"/>
          <w:bCs w:val="0"/>
          <w:sz w:val="28"/>
          <w:szCs w:val="28"/>
        </w:rPr>
        <w:t xml:space="preserve">万元，</w:t>
      </w:r>
      <w:r>
        <w:rPr>
          <w:rFonts w:hint="eastAsia"/>
          <w:sz w:val="28"/>
          <w:szCs w:val="28"/>
        </w:rPr>
        <w:t xml:space="preserve">增加43.96</w:t>
      </w:r>
      <w:r>
        <w:rPr>
          <w:rFonts w:hint="eastAsia"/>
          <w:b w:val="0"/>
          <w:bCs w:val="0"/>
          <w:sz w:val="28"/>
          <w:szCs w:val="28"/>
        </w:rPr>
        <w:t xml:space="preserve">万元，</w:t>
      </w:r>
      <w:r>
        <w:rPr>
          <w:rFonts w:hint="eastAsia"/>
          <w:sz w:val="28"/>
          <w:szCs w:val="28"/>
        </w:rPr>
        <w:t xml:space="preserve">增长15.72%</w:t>
      </w:r>
      <w:r>
        <w:rPr>
          <w:rFonts w:hint="eastAsia"/>
          <w:b w:val="0"/>
          <w:bCs w:val="0"/>
          <w:sz w:val="28"/>
          <w:szCs w:val="28"/>
        </w:rPr>
        <w:t xml:space="preserve">，主要原因是</w:t>
      </w:r>
      <w:r>
        <w:rPr>
          <w:rFonts w:hint="eastAsia"/>
          <w:highlight w:val="none"/>
          <w:lang w:val="en-US" w:eastAsia="zh-CN"/>
        </w:rPr>
        <w:t xml:space="preserve">1.工资标准比2023年有所提高；2.部分教师社会保障费及住房公积金缴纳基数提高；3.教育系统干部职工基础性绩效工资增量基数增加</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964"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323.66</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279.70</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增加43.96</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增长15.72%</w:t>
      </w:r>
      <w:r>
        <w:rPr>
          <w:rFonts w:ascii="宋体" w:eastAsia="宋体" w:hAnsi="宋体" w:cs="宋体" w:hint="eastAsia"/>
          <w:sz w:val="28"/>
          <w:szCs w:val="28"/>
          <w:u w:color="auto"/>
        </w:rPr>
        <w:t xml:space="preserve">，主要原因是</w:t>
      </w:r>
      <w:r>
        <w:rPr>
          <w:rFonts w:hint="eastAsia"/>
          <w:highlight w:val="none"/>
          <w:lang w:val="en-US" w:eastAsia="zh-CN"/>
        </w:rPr>
        <w:t xml:space="preserve">1.工资标准比2023年有所提高；2.部分教师社会保障费及住房公积金缴纳基数提高；3.教育系统干部职工基础性绩效工资增量基数增加</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965"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323.66</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279.70</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增加43.96</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增长15.72%</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1.工资标准比2023年有所提高；2.部分教师社会保障费及住房公积金缴纳基数提高；3.教育系统干部职工基础性绩效工资增量基数增加</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教育支出</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4</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教育支出</w:t>
      </w:r>
      <w:r>
        <w:rPr>
          <w:rFonts w:hint="eastAsia"/>
          <w:lang w:val="en-US" w:eastAsia="zh-CN"/>
        </w:rPr>
        <w:t xml:space="preserve">306.94</w:t>
      </w:r>
      <w:r>
        <w:rPr>
          <w:rFonts w:hint="eastAsia"/>
        </w:rPr>
        <w:t xml:space="preserve">万元，占支出总预算</w:t>
      </w:r>
      <w:r>
        <w:rPr>
          <w:rFonts w:hint="eastAsia"/>
          <w:lang w:val="en-US" w:eastAsia="zh-CN"/>
        </w:rPr>
        <w:t xml:space="preserve">94.83%</w:t>
      </w:r>
      <w:r>
        <w:rPr>
          <w:rFonts w:hint="eastAsia"/>
        </w:rPr>
        <w:t xml:space="preserve">,比上年</w:t>
      </w:r>
      <w:r>
        <w:rPr>
          <w:rFonts w:hint="eastAsia"/>
          <w:lang w:val="en-US" w:eastAsia="zh-CN"/>
        </w:rPr>
        <w:t xml:space="preserve">增长66.72</w:t>
      </w:r>
      <w:r>
        <w:rPr>
          <w:rFonts w:hint="eastAsia"/>
        </w:rPr>
        <w:t xml:space="preserve">万元，</w:t>
      </w:r>
      <w:r>
        <w:rPr>
          <w:rFonts w:hint="eastAsia"/>
          <w:lang w:val="en-US" w:eastAsia="zh-CN"/>
        </w:rPr>
        <w:t xml:space="preserve">增长27.77%</w:t>
      </w:r>
      <w:r>
        <w:rPr>
          <w:rFonts w:hint="eastAsia"/>
        </w:rPr>
        <w:t xml:space="preserve">,</w:t>
      </w:r>
      <w:r>
        <w:rPr>
          <w:rFonts w:hint="eastAsia"/>
          <w:highlight w:val="none"/>
        </w:rPr>
        <w:t xml:space="preserve">主要原因是：</w:t>
      </w:r>
      <w:r>
        <w:rPr>
          <w:rFonts w:hint="eastAsia"/>
          <w:highlight w:val="none"/>
          <w:lang w:val="en-US" w:eastAsia="zh-CN"/>
        </w:rPr>
        <w:t xml:space="preserve">1.工资标准比2023年有所提高；2.教育系统干部职工基础性绩效工资增量基数增加；3.14名教师控制数编的社会保障费和住房保障都按此科目支出</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住房保障支出</w:t>
      </w:r>
      <w:r>
        <w:rPr>
          <w:rFonts w:hint="eastAsia"/>
          <w:lang w:val="en-US" w:eastAsia="zh-CN"/>
        </w:rPr>
        <w:t xml:space="preserve">6.55</w:t>
      </w:r>
      <w:r>
        <w:rPr>
          <w:rFonts w:hint="eastAsia"/>
        </w:rPr>
        <w:t xml:space="preserve">万元，占支出总预算</w:t>
      </w:r>
      <w:r>
        <w:rPr>
          <w:rFonts w:hint="eastAsia"/>
          <w:lang w:val="en-US" w:eastAsia="zh-CN"/>
        </w:rPr>
        <w:t xml:space="preserve">2.02%</w:t>
      </w:r>
      <w:r>
        <w:rPr>
          <w:rFonts w:hint="eastAsia"/>
        </w:rPr>
        <w:t xml:space="preserve">,比上年</w:t>
      </w:r>
      <w:r>
        <w:rPr>
          <w:rFonts w:hint="eastAsia"/>
          <w:lang w:val="en-US" w:eastAsia="zh-CN"/>
        </w:rPr>
        <w:t xml:space="preserve">减少9.28</w:t>
      </w:r>
      <w:r>
        <w:rPr>
          <w:rFonts w:hint="eastAsia"/>
        </w:rPr>
        <w:t xml:space="preserve">万元，</w:t>
      </w:r>
      <w:r>
        <w:rPr>
          <w:rFonts w:hint="eastAsia"/>
          <w:lang w:val="en-US" w:eastAsia="zh-CN"/>
        </w:rPr>
        <w:t xml:space="preserve">减少58.62%</w:t>
      </w:r>
      <w:r>
        <w:rPr>
          <w:rFonts w:hint="eastAsia"/>
        </w:rPr>
        <w:t xml:space="preserve">,</w:t>
      </w:r>
      <w:r>
        <w:rPr>
          <w:rFonts w:hint="eastAsia"/>
          <w:highlight w:val="none"/>
        </w:rPr>
        <w:t xml:space="preserve">主要原因是：</w:t>
      </w:r>
      <w:r>
        <w:rPr>
          <w:rFonts w:hint="eastAsia"/>
          <w:highlight w:val="none"/>
          <w:lang w:val="en-US" w:eastAsia="zh-CN"/>
        </w:rPr>
        <w:t xml:space="preserve">此项支出只有在职在编5人，其他教师控制数编人员14人都按教育支出预算</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社会保障和就业支出</w:t>
      </w:r>
      <w:r>
        <w:rPr>
          <w:rFonts w:hint="eastAsia"/>
          <w:lang w:val="en-US" w:eastAsia="zh-CN"/>
        </w:rPr>
        <w:t xml:space="preserve">7.75</w:t>
      </w:r>
      <w:r>
        <w:rPr>
          <w:rFonts w:hint="eastAsia"/>
        </w:rPr>
        <w:t xml:space="preserve">万元，占支出总预算</w:t>
      </w:r>
      <w:r>
        <w:rPr>
          <w:rFonts w:hint="eastAsia"/>
          <w:lang w:val="en-US" w:eastAsia="zh-CN"/>
        </w:rPr>
        <w:t xml:space="preserve">2.39%</w:t>
      </w:r>
      <w:r>
        <w:rPr>
          <w:rFonts w:hint="eastAsia"/>
        </w:rPr>
        <w:t xml:space="preserve">,比上年</w:t>
      </w:r>
      <w:r>
        <w:rPr>
          <w:rFonts w:hint="eastAsia"/>
          <w:lang w:val="en-US" w:eastAsia="zh-CN"/>
        </w:rPr>
        <w:t xml:space="preserve">减少13.36</w:t>
      </w:r>
      <w:r>
        <w:rPr>
          <w:rFonts w:hint="eastAsia"/>
        </w:rPr>
        <w:t xml:space="preserve">万元，</w:t>
      </w:r>
      <w:r>
        <w:rPr>
          <w:rFonts w:hint="eastAsia"/>
          <w:lang w:val="en-US" w:eastAsia="zh-CN"/>
        </w:rPr>
        <w:t xml:space="preserve">减少63.29%</w:t>
      </w:r>
      <w:r>
        <w:rPr>
          <w:rFonts w:hint="eastAsia"/>
        </w:rPr>
        <w:t xml:space="preserve">,</w:t>
      </w:r>
      <w:r>
        <w:rPr>
          <w:rFonts w:hint="eastAsia"/>
          <w:highlight w:val="none"/>
        </w:rPr>
        <w:t xml:space="preserve">主要原因是：</w:t>
      </w:r>
      <w:r>
        <w:rPr>
          <w:rFonts w:hint="eastAsia"/>
          <w:highlight w:val="none"/>
          <w:lang w:val="en-US" w:eastAsia="zh-CN"/>
        </w:rPr>
        <w:t xml:space="preserve">此项支出只有在职在编5人，其他教师控制数编人员14人都按教育支出预算</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4</w:t>
      </w:r>
      <w:r>
        <w:rPr>
          <w:u w:color="auto"/>
        </w:rPr>
        <w:t xml:space="preserve">)</w:t>
      </w:r>
      <w:r>
        <w:rPr>
          <w:u w:color="auto"/>
        </w:rPr>
        <w:t xml:space="preserve">一般公共服务支出</w:t>
      </w:r>
      <w:r>
        <w:rPr>
          <w:rFonts w:hint="eastAsia"/>
          <w:lang w:val="en-US" w:eastAsia="zh-CN"/>
        </w:rPr>
        <w:t xml:space="preserve">2.42</w:t>
      </w:r>
      <w:r>
        <w:rPr>
          <w:rFonts w:hint="eastAsia"/>
        </w:rPr>
        <w:t xml:space="preserve">万元，占支出总预算</w:t>
      </w:r>
      <w:r>
        <w:rPr>
          <w:rFonts w:hint="eastAsia"/>
          <w:lang w:val="en-US" w:eastAsia="zh-CN"/>
        </w:rPr>
        <w:t xml:space="preserve">0.75%</w:t>
      </w:r>
      <w:r>
        <w:rPr>
          <w:rFonts w:hint="eastAsia"/>
        </w:rPr>
        <w:t xml:space="preserve">,比上年</w:t>
      </w:r>
      <w:r>
        <w:rPr>
          <w:rFonts w:hint="eastAsia"/>
          <w:lang w:val="en-US" w:eastAsia="zh-CN"/>
        </w:rPr>
        <w:t xml:space="preserve">减少0.13</w:t>
      </w:r>
      <w:r>
        <w:rPr>
          <w:rFonts w:hint="eastAsia"/>
        </w:rPr>
        <w:t xml:space="preserve">万元，</w:t>
      </w:r>
      <w:r>
        <w:rPr>
          <w:rFonts w:hint="eastAsia"/>
          <w:lang w:val="en-US" w:eastAsia="zh-CN"/>
        </w:rPr>
        <w:t xml:space="preserve">减少5.10%</w:t>
      </w:r>
      <w:r>
        <w:rPr>
          <w:rFonts w:hint="eastAsia"/>
        </w:rPr>
        <w:t xml:space="preserve">,</w:t>
      </w:r>
      <w:r>
        <w:rPr>
          <w:rFonts w:hint="eastAsia"/>
          <w:highlight w:val="none"/>
        </w:rPr>
        <w:t xml:space="preserve">主要原因是：</w:t>
      </w:r>
      <w:r>
        <w:rPr>
          <w:rFonts w:hint="eastAsia"/>
          <w:highlight w:val="none"/>
          <w:lang w:val="en-US" w:eastAsia="zh-CN"/>
        </w:rPr>
        <w:t xml:space="preserve">工会经费计算基数比上年低</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208.07</w:t>
      </w:r>
      <w:r>
        <w:rPr>
          <w:rFonts w:hint="eastAsia"/>
        </w:rPr>
        <w:t xml:space="preserve">万元，占支出预算</w:t>
      </w:r>
      <w:r>
        <w:rPr>
          <w:u w:color="auto"/>
        </w:rPr>
        <w:t xml:space="preserve">64.29%</w:t>
      </w:r>
      <w:r>
        <w:rPr>
          <w:u w:color="auto"/>
        </w:rPr>
        <w:t xml:space="preserve">,比上年</w:t>
      </w:r>
      <w:r>
        <w:rPr>
          <w:u w:color="auto"/>
        </w:rPr>
        <w:t xml:space="preserve">增长52.88</w:t>
      </w:r>
      <w:r>
        <w:rPr>
          <w:u w:color="auto"/>
        </w:rPr>
        <w:t xml:space="preserve">万元，</w:t>
      </w:r>
      <w:r>
        <w:rPr>
          <w:u w:color="auto"/>
        </w:rPr>
        <w:t xml:space="preserve">增长34.07%</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205.64</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98.83%</w:t>
      </w:r>
      <w:r>
        <w:rPr>
          <w:rFonts w:hint="eastAsia"/>
        </w:rPr>
        <w:t xml:space="preserve">,</w:t>
      </w:r>
      <w:r>
        <w:t xml:space="preserve">比上年</w:t>
      </w:r>
      <w:r>
        <w:rPr>
          <w:rFonts w:hint="eastAsia"/>
        </w:rPr>
        <w:t xml:space="preserve">增长53.02</w:t>
      </w:r>
      <w:r>
        <w:t xml:space="preserve">万元，</w:t>
      </w:r>
      <w:r>
        <w:rPr>
          <w:rFonts w:hint="eastAsia"/>
        </w:rPr>
        <w:t xml:space="preserve">增长34.74%</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1.工资标准比2023年有所提高；2.教育系统干部职工基础性绩效工资增量基数增加；3.14名教师控制数编的社会保障费和住房保障都按此科目支出</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2.42</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1.16%</w:t>
      </w:r>
      <w:r>
        <w:rPr>
          <w:rFonts w:hint="eastAsia"/>
        </w:rPr>
        <w:t xml:space="preserve">,</w:t>
      </w:r>
      <w:r>
        <w:t xml:space="preserve">比上年</w:t>
      </w:r>
      <w:r>
        <w:rPr>
          <w:rFonts w:hint="eastAsia"/>
        </w:rPr>
        <w:t xml:space="preserve">减少0.13</w:t>
      </w:r>
      <w:r>
        <w:t xml:space="preserve">万元，</w:t>
      </w:r>
      <w:r>
        <w:rPr>
          <w:rFonts w:hint="eastAsia"/>
        </w:rPr>
        <w:t xml:space="preserve">减少5.10%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工会经费计算基数比上年低</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0.01</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0.00%</w:t>
      </w:r>
      <w:r>
        <w:rPr>
          <w:rFonts w:hint="eastAsia"/>
        </w:rPr>
        <w:t xml:space="preserve">,</w:t>
      </w:r>
      <w:r>
        <w:t xml:space="preserve">比上年</w:t>
      </w:r>
      <w:r>
        <w:rPr>
          <w:rFonts w:hint="eastAsia"/>
        </w:rPr>
        <w:t xml:space="preserve">减少0.01</w:t>
      </w:r>
      <w:r>
        <w:t xml:space="preserve">万元，</w:t>
      </w:r>
      <w:r>
        <w:rPr>
          <w:rFonts w:hint="eastAsia"/>
        </w:rPr>
        <w:t xml:space="preserve">减少50.00%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上年有2人享受独生子女保健费，本年度只有1人享受</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115.59</w:t>
      </w:r>
      <w:r>
        <w:rPr>
          <w:rFonts w:hint="eastAsia"/>
        </w:rPr>
        <w:t xml:space="preserve">万元，占支出预算</w:t>
      </w:r>
      <w:r>
        <w:rPr>
          <w:u w:color="auto"/>
        </w:rPr>
        <w:t xml:space="preserve">35.71%</w:t>
      </w:r>
      <w:r>
        <w:rPr>
          <w:rFonts w:hint="eastAsia"/>
        </w:rPr>
        <w:t xml:space="preserve">,比上年</w:t>
      </w:r>
      <w:r>
        <w:rPr>
          <w:u w:color="auto"/>
        </w:rPr>
        <w:t xml:space="preserve">减少8.92</w:t>
      </w:r>
      <w:r>
        <w:rPr>
          <w:rFonts w:hint="eastAsia"/>
        </w:rPr>
        <w:t xml:space="preserve">万元，</w:t>
      </w:r>
      <w:r>
        <w:rPr>
          <w:u w:color="auto"/>
        </w:rPr>
        <w:t xml:space="preserve">减少7.16%</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2.45</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2.12%</w:t>
      </w:r>
      <w:r>
        <w:t xml:space="preserve">,比上年</w:t>
      </w:r>
      <w:r>
        <w:rPr>
          <w:rFonts w:hint="eastAsia"/>
        </w:rPr>
        <w:t xml:space="preserve">减少1.05</w:t>
      </w:r>
      <w:r>
        <w:t xml:space="preserve">万元，</w:t>
      </w:r>
      <w:r>
        <w:rPr>
          <w:rFonts w:hint="eastAsia"/>
        </w:rPr>
        <w:t xml:space="preserve">减少30.00%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减少办公设备购置</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31.96</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27.65%</w:t>
      </w:r>
      <w:r>
        <w:t xml:space="preserve">,比上年</w:t>
      </w:r>
      <w:r>
        <w:rPr>
          <w:rFonts w:hint="eastAsia"/>
        </w:rPr>
        <w:t xml:space="preserve">减少3.49</w:t>
      </w:r>
      <w:r>
        <w:t xml:space="preserve">万元，</w:t>
      </w:r>
      <w:r>
        <w:rPr>
          <w:rFonts w:hint="eastAsia"/>
        </w:rPr>
        <w:t xml:space="preserve">减少9.84%</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减少维护费、水电费、邮电费的预算</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81.18</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70.23%</w:t>
      </w:r>
      <w:r>
        <w:t xml:space="preserve">,比上年</w:t>
      </w:r>
      <w:r>
        <w:rPr>
          <w:rFonts w:hint="eastAsia"/>
        </w:rPr>
        <w:t xml:space="preserve">减少4.38</w:t>
      </w:r>
      <w:r>
        <w:t xml:space="preserve">万元，</w:t>
      </w:r>
      <w:r>
        <w:rPr>
          <w:rFonts w:hint="eastAsia"/>
        </w:rPr>
        <w:t xml:space="preserve">减少5.12%</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单位自聘人员减少</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966"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323.66</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323.66</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279.70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增加43.96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增长15.72%</w:t>
      </w:r>
      <w:r>
        <w:rPr>
          <w:rFonts w:ascii="宋体" w:eastAsia="宋体" w:hAnsi="宋体" w:cs="宋体" w:hint="eastAsia"/>
          <w:sz w:val="28"/>
          <w:szCs w:val="28"/>
        </w:rPr>
        <w:t xml:space="preserve">，主要原因是</w:t>
      </w:r>
      <w:r>
        <w:rPr>
          <w:rFonts w:hint="eastAsia"/>
          <w:highlight w:val="none"/>
          <w:lang w:val="en-US" w:eastAsia="zh-CN"/>
        </w:rPr>
        <w:t xml:space="preserve">1.工资标准比2023年有所提高；2.部分教师社会保障费及住房公积金缴纳基数提高；3.教育系统干部职工基础性绩效工资增量基数增加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279.70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增加43.96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增长15.72%</w:t>
      </w:r>
      <w:r>
        <w:rPr>
          <w:rFonts w:ascii="宋体" w:eastAsia="宋体" w:hAnsi="宋体" w:cs="宋体" w:hint="eastAsia"/>
          <w:sz w:val="28"/>
          <w:szCs w:val="28"/>
        </w:rPr>
        <w:t xml:space="preserve">，主要原因是</w:t>
      </w:r>
      <w:r>
        <w:rPr>
          <w:rFonts w:hint="eastAsia"/>
          <w:highlight w:val="none"/>
          <w:lang w:val="en-US" w:eastAsia="zh-CN"/>
        </w:rPr>
        <w:t xml:space="preserve">1.工资标准比2023年有所提高；2.部分教师社会保障费及住房公积金缴纳基数提高；3.教育系统干部职工基础性绩效工资增量基数增加</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967"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323.66</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279.70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增加43.96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增长15.72%</w:t>
      </w:r>
      <w:r>
        <w:rPr>
          <w:rFonts w:ascii="宋体" w:eastAsia="宋体" w:hAnsi="宋体" w:cs="宋体" w:hint="eastAsia"/>
          <w:sz w:val="28"/>
          <w:szCs w:val="28"/>
        </w:rPr>
        <w:t xml:space="preserve">，主要原因是</w:t>
      </w:r>
      <w:r>
        <w:rPr>
          <w:rFonts w:hint="eastAsia"/>
          <w:highlight w:val="none"/>
          <w:lang w:val="en-US" w:eastAsia="zh-CN"/>
        </w:rPr>
        <w:t xml:space="preserve">1.工资标准比2023年有所提高；2.部分教师社会保障费及住房公积金缴纳基数提高；3.教育系统干部职工基础性绩效工资增量基数增加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2.42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0.75%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2.55</w:t>
      </w:r>
      <w:r>
        <w:rPr>
          <w:rFonts w:ascii="宋体" w:eastAsia="宋体" w:hAnsi="宋体" w:cs="宋体" w:hint="eastAsia"/>
          <w:sz w:val="28"/>
          <w:szCs w:val="28"/>
        </w:rPr>
        <w:t xml:space="preserve">万元，</w:t>
      </w:r>
      <w:r>
        <w:rPr>
          <w:rFonts w:ascii="宋体" w:eastAsia="宋体" w:hAnsi="宋体" w:cs="宋体"/>
          <w:sz w:val="28"/>
          <w:u w:color="auto"/>
        </w:rPr>
        <w:t xml:space="preserve">减少0.13</w:t>
      </w:r>
      <w:r>
        <w:rPr>
          <w:rFonts w:ascii="宋体" w:eastAsia="宋体" w:hAnsi="宋体" w:cs="宋体" w:hint="eastAsia"/>
          <w:sz w:val="28"/>
          <w:szCs w:val="28"/>
        </w:rPr>
        <w:t xml:space="preserve">万元，</w:t>
      </w:r>
      <w:r>
        <w:rPr>
          <w:rFonts w:ascii="宋体" w:eastAsia="宋体" w:hAnsi="宋体" w:cs="宋体"/>
          <w:sz w:val="28"/>
          <w:u w:color="auto"/>
        </w:rPr>
        <w:t xml:space="preserve">减少5.10%</w:t>
      </w:r>
      <w:r>
        <w:rPr>
          <w:rFonts w:ascii="宋体" w:eastAsia="宋体" w:hAnsi="宋体" w:cs="宋体" w:hint="eastAsia"/>
          <w:sz w:val="28"/>
          <w:szCs w:val="28"/>
        </w:rPr>
        <w:t xml:space="preserve">，主要原因是：</w:t>
      </w:r>
      <w:r>
        <w:rPr>
          <w:rFonts w:hint="eastAsia"/>
          <w:highlight w:val="none"/>
        </w:rPr>
        <w:t xml:space="preserve">工会经费计算基数比上年低</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6.55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2.02%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15.83</w:t>
      </w:r>
      <w:r>
        <w:rPr>
          <w:rFonts w:ascii="宋体" w:eastAsia="宋体" w:hAnsi="宋体" w:cs="宋体" w:hint="eastAsia"/>
          <w:sz w:val="28"/>
          <w:szCs w:val="28"/>
        </w:rPr>
        <w:t xml:space="preserve">万元，</w:t>
      </w:r>
      <w:r>
        <w:rPr>
          <w:rFonts w:ascii="宋体" w:eastAsia="宋体" w:hAnsi="宋体" w:cs="宋体"/>
          <w:sz w:val="28"/>
          <w:u w:color="auto"/>
        </w:rPr>
        <w:t xml:space="preserve">减少9.28</w:t>
      </w:r>
      <w:r>
        <w:rPr>
          <w:rFonts w:ascii="宋体" w:eastAsia="宋体" w:hAnsi="宋体" w:cs="宋体" w:hint="eastAsia"/>
          <w:sz w:val="28"/>
          <w:szCs w:val="28"/>
        </w:rPr>
        <w:t xml:space="preserve">万元，</w:t>
      </w:r>
      <w:r>
        <w:rPr>
          <w:rFonts w:ascii="宋体" w:eastAsia="宋体" w:hAnsi="宋体" w:cs="宋体"/>
          <w:sz w:val="28"/>
          <w:u w:color="auto"/>
        </w:rPr>
        <w:t xml:space="preserve">减少58.62%</w:t>
      </w:r>
      <w:r>
        <w:rPr>
          <w:rFonts w:ascii="宋体" w:eastAsia="宋体" w:hAnsi="宋体" w:cs="宋体" w:hint="eastAsia"/>
          <w:sz w:val="28"/>
          <w:szCs w:val="28"/>
        </w:rPr>
        <w:t xml:space="preserve">，主要原因是：</w:t>
      </w:r>
      <w:r>
        <w:rPr>
          <w:rFonts w:hint="eastAsia"/>
          <w:highlight w:val="none"/>
        </w:rPr>
        <w:t xml:space="preserve">此项支出只有在职在编5人，其他教师控制数编人员14人都按教育支出预算</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教育支出</w:t>
      </w:r>
      <w:r>
        <w:rPr>
          <w:rFonts w:ascii="宋体" w:eastAsia="宋体" w:hAnsi="宋体" w:cs="宋体" w:hint="eastAsia"/>
          <w:sz w:val="28"/>
          <w:szCs w:val="28"/>
        </w:rPr>
        <w:t xml:space="preserve">（类）支出</w:t>
      </w:r>
      <w:r>
        <w:rPr>
          <w:rFonts w:ascii="宋体" w:eastAsia="宋体" w:hAnsi="宋体" w:cs="宋体"/>
          <w:sz w:val="28"/>
          <w:u w:color="auto"/>
        </w:rPr>
        <w:t xml:space="preserve">306.94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94.83%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240.22</w:t>
      </w:r>
      <w:r>
        <w:rPr>
          <w:rFonts w:ascii="宋体" w:eastAsia="宋体" w:hAnsi="宋体" w:cs="宋体" w:hint="eastAsia"/>
          <w:sz w:val="28"/>
          <w:szCs w:val="28"/>
        </w:rPr>
        <w:t xml:space="preserve">万元，</w:t>
      </w:r>
      <w:r>
        <w:rPr>
          <w:rFonts w:ascii="宋体" w:eastAsia="宋体" w:hAnsi="宋体" w:cs="宋体"/>
          <w:sz w:val="28"/>
          <w:u w:color="auto"/>
        </w:rPr>
        <w:t xml:space="preserve">增长66.72</w:t>
      </w:r>
      <w:r>
        <w:rPr>
          <w:rFonts w:ascii="宋体" w:eastAsia="宋体" w:hAnsi="宋体" w:cs="宋体" w:hint="eastAsia"/>
          <w:sz w:val="28"/>
          <w:szCs w:val="28"/>
        </w:rPr>
        <w:t xml:space="preserve">万元，</w:t>
      </w:r>
      <w:r>
        <w:rPr>
          <w:rFonts w:ascii="宋体" w:eastAsia="宋体" w:hAnsi="宋体" w:cs="宋体"/>
          <w:sz w:val="28"/>
          <w:u w:color="auto"/>
        </w:rPr>
        <w:t xml:space="preserve">增长27.77%</w:t>
      </w:r>
      <w:r>
        <w:rPr>
          <w:rFonts w:ascii="宋体" w:eastAsia="宋体" w:hAnsi="宋体" w:cs="宋体" w:hint="eastAsia"/>
          <w:sz w:val="28"/>
          <w:szCs w:val="28"/>
        </w:rPr>
        <w:t xml:space="preserve">，主要原因是：</w:t>
      </w:r>
      <w:r>
        <w:rPr>
          <w:rFonts w:hint="eastAsia"/>
          <w:highlight w:val="none"/>
        </w:rPr>
        <w:t xml:space="preserve">1.工资标准比2023年有所提高；2.教育系统干部职工基础性绩效工资增量基数增加；3.14名教师控制数编的社会保障费和住房保障都按此科目支出</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7.75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2.39%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21.11</w:t>
      </w:r>
      <w:r>
        <w:rPr>
          <w:rFonts w:ascii="宋体" w:eastAsia="宋体" w:hAnsi="宋体" w:cs="宋体" w:hint="eastAsia"/>
          <w:sz w:val="28"/>
          <w:szCs w:val="28"/>
        </w:rPr>
        <w:t xml:space="preserve">万元，</w:t>
      </w:r>
      <w:r>
        <w:rPr>
          <w:rFonts w:ascii="宋体" w:eastAsia="宋体" w:hAnsi="宋体" w:cs="宋体"/>
          <w:sz w:val="28"/>
          <w:u w:color="auto"/>
        </w:rPr>
        <w:t xml:space="preserve">减少13.36</w:t>
      </w:r>
      <w:r>
        <w:rPr>
          <w:rFonts w:ascii="宋体" w:eastAsia="宋体" w:hAnsi="宋体" w:cs="宋体" w:hint="eastAsia"/>
          <w:sz w:val="28"/>
          <w:szCs w:val="28"/>
        </w:rPr>
        <w:t xml:space="preserve">万元，</w:t>
      </w:r>
      <w:r>
        <w:rPr>
          <w:rFonts w:ascii="宋体" w:eastAsia="宋体" w:hAnsi="宋体" w:cs="宋体"/>
          <w:sz w:val="28"/>
          <w:u w:color="auto"/>
        </w:rPr>
        <w:t xml:space="preserve">减少63.29%</w:t>
      </w:r>
      <w:r>
        <w:rPr>
          <w:rFonts w:ascii="宋体" w:eastAsia="宋体" w:hAnsi="宋体" w:cs="宋体" w:hint="eastAsia"/>
          <w:sz w:val="28"/>
          <w:szCs w:val="28"/>
        </w:rPr>
        <w:t xml:space="preserve">，主要原因是：</w:t>
      </w:r>
      <w:r>
        <w:rPr>
          <w:rFonts w:hint="eastAsia"/>
          <w:highlight w:val="none"/>
        </w:rPr>
        <w:t xml:space="preserve">此项支出只有在职在编5人，其他教师控制数编人员14人都按教育支出预算</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968"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208.07</w:t>
      </w:r>
      <w:r>
        <w:rPr>
          <w:rFonts w:hint="eastAsia"/>
        </w:rPr>
        <w:t xml:space="preserve">万元，较2023年度预算数</w:t>
      </w:r>
      <w:r>
        <w:rPr>
          <w:rFonts w:hint="eastAsia"/>
          <w:lang w:val="en-US" w:eastAsia="zh-CN"/>
        </w:rPr>
        <w:t xml:space="preserve">155.19</w:t>
      </w:r>
      <w:r>
        <w:rPr>
          <w:rFonts w:hint="eastAsia"/>
        </w:rPr>
        <w:t xml:space="preserve">万元</w:t>
      </w:r>
      <w:r>
        <w:rPr>
          <w:rFonts w:hint="eastAsia"/>
          <w:lang w:val="en-US" w:eastAsia="zh-CN"/>
        </w:rPr>
        <w:t xml:space="preserve">,</w:t>
      </w:r>
      <w:r>
        <w:rPr>
          <w:u w:color="auto"/>
        </w:rPr>
        <w:t xml:space="preserve">增加52.88</w:t>
      </w:r>
      <w:r>
        <w:rPr>
          <w:rFonts w:hint="eastAsia"/>
        </w:rPr>
        <w:t xml:space="preserve">万元，</w:t>
      </w:r>
      <w:r>
        <w:rPr>
          <w:rFonts w:hint="eastAsia"/>
          <w:lang w:val="en-US" w:eastAsia="zh-CN"/>
        </w:rPr>
        <w:t xml:space="preserve">增长34.07%</w:t>
      </w:r>
      <w:r>
        <w:rPr>
          <w:rFonts w:hint="eastAsia"/>
        </w:rPr>
        <w:t xml:space="preserve">，主要原因是</w:t>
      </w:r>
      <w:r>
        <w:rPr>
          <w:rFonts w:hint="eastAsia"/>
          <w:highlight w:val="none"/>
          <w:lang w:val="en-US" w:eastAsia="zh-CN"/>
        </w:rPr>
        <w:t xml:space="preserve">1.工资标准比2023年有所提高；2.教育系统干部职工基础性绩效工资增量基数增加；3.14名教师控制数编的社会保障费和住房保障都按此科目支出</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205.64</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98.83%</w:t>
      </w:r>
      <w:r>
        <w:rPr>
          <w:rFonts w:hint="eastAsia"/>
        </w:rPr>
        <w:t xml:space="preserve">，较2023年度预算数</w:t>
      </w:r>
      <w:r>
        <w:rPr>
          <w:rFonts w:hint="eastAsia"/>
          <w:lang w:val="en-US" w:eastAsia="zh-CN"/>
        </w:rPr>
        <w:t xml:space="preserve">152.62</w:t>
      </w:r>
      <w:r>
        <w:rPr>
          <w:rFonts w:hint="eastAsia"/>
        </w:rPr>
        <w:t xml:space="preserve">万元，</w:t>
      </w:r>
      <w:r>
        <w:rPr>
          <w:rFonts w:hint="eastAsia"/>
          <w:lang w:val="en-US" w:eastAsia="zh-CN"/>
        </w:rPr>
        <w:t xml:space="preserve">增长53.02</w:t>
      </w:r>
      <w:r>
        <w:rPr>
          <w:rFonts w:hint="eastAsia"/>
        </w:rPr>
        <w:t xml:space="preserve">万元，</w:t>
      </w:r>
      <w:r>
        <w:rPr>
          <w:rFonts w:hint="eastAsia"/>
          <w:lang w:val="en-US" w:eastAsia="zh-CN"/>
        </w:rPr>
        <w:t xml:space="preserve">增长34.74%</w:t>
      </w:r>
      <w:r>
        <w:rPr>
          <w:rFonts w:hint="eastAsia"/>
        </w:rPr>
        <w:t xml:space="preserve">，主要原因是：</w:t>
      </w:r>
      <w:r>
        <w:rPr>
          <w:rFonts w:hint="eastAsia"/>
          <w:highlight w:val="none"/>
        </w:rPr>
        <w:t xml:space="preserve">1.工资标准比2023年有所提高；2.教育系统干部职工基础性绩效工资增量基数增加；3.14名教师控制数编的社会保障费和住房保障都按此科目支出</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2.42</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1.16%</w:t>
      </w:r>
      <w:r>
        <w:rPr>
          <w:rFonts w:hint="eastAsia"/>
        </w:rPr>
        <w:t xml:space="preserve">，较2023年度预算数</w:t>
      </w:r>
      <w:r>
        <w:rPr>
          <w:rFonts w:hint="eastAsia"/>
          <w:lang w:val="en-US" w:eastAsia="zh-CN"/>
        </w:rPr>
        <w:t xml:space="preserve">2.55</w:t>
      </w:r>
      <w:r>
        <w:rPr>
          <w:rFonts w:hint="eastAsia"/>
        </w:rPr>
        <w:t xml:space="preserve">万元，</w:t>
      </w:r>
      <w:r>
        <w:rPr>
          <w:rFonts w:hint="eastAsia"/>
          <w:lang w:val="en-US" w:eastAsia="zh-CN"/>
        </w:rPr>
        <w:t xml:space="preserve">减少0.13</w:t>
      </w:r>
      <w:r>
        <w:rPr>
          <w:rFonts w:hint="eastAsia"/>
        </w:rPr>
        <w:t xml:space="preserve">万元，</w:t>
      </w:r>
      <w:r>
        <w:rPr>
          <w:rFonts w:hint="eastAsia"/>
          <w:lang w:val="en-US" w:eastAsia="zh-CN"/>
        </w:rPr>
        <w:t xml:space="preserve">减少5.10%</w:t>
      </w:r>
      <w:r>
        <w:rPr>
          <w:rFonts w:hint="eastAsia"/>
        </w:rPr>
        <w:t xml:space="preserve">，主要原因是：</w:t>
      </w:r>
      <w:r>
        <w:rPr>
          <w:rFonts w:hint="eastAsia"/>
          <w:highlight w:val="none"/>
        </w:rPr>
        <w:t xml:space="preserve">工会经费计算基数比上年低</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0.01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0.00%</w:t>
      </w:r>
      <w:r>
        <w:rPr>
          <w:rFonts w:hint="eastAsia"/>
        </w:rPr>
        <w:t xml:space="preserve">，较2023年度预算数</w:t>
      </w:r>
      <w:r>
        <w:rPr>
          <w:rFonts w:hint="eastAsia"/>
          <w:lang w:val="en-US" w:eastAsia="zh-CN"/>
        </w:rPr>
        <w:t xml:space="preserve">0.02</w:t>
      </w:r>
      <w:r>
        <w:rPr>
          <w:rFonts w:hint="eastAsia"/>
        </w:rPr>
        <w:t xml:space="preserve">万元，</w:t>
      </w:r>
      <w:r>
        <w:rPr>
          <w:rFonts w:hint="eastAsia"/>
          <w:lang w:val="en-US" w:eastAsia="zh-CN"/>
        </w:rPr>
        <w:t xml:space="preserve">减少0.01</w:t>
      </w:r>
      <w:r>
        <w:rPr>
          <w:rFonts w:hint="eastAsia"/>
        </w:rPr>
        <w:t xml:space="preserve">万元，</w:t>
      </w:r>
      <w:r>
        <w:rPr>
          <w:rFonts w:hint="eastAsia"/>
          <w:lang w:val="en-US" w:eastAsia="zh-CN"/>
        </w:rPr>
        <w:t xml:space="preserve">减少50.00%</w:t>
      </w:r>
      <w:r>
        <w:rPr>
          <w:rFonts w:hint="eastAsia"/>
        </w:rPr>
        <w:t xml:space="preserve">，主要原因是：</w:t>
      </w:r>
      <w:r>
        <w:rPr>
          <w:rFonts w:hint="eastAsia"/>
          <w:highlight w:val="none"/>
        </w:rPr>
        <w:t xml:space="preserve">上年有2人享受独生子女保健费，本年度只有1人享受</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969"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本部门本年度无此项支出</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本部门本年度无此项支出</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本部门本年度无此项支出</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本部门本年度无此项支出</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本部门本年度无此项支出</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本部门本年度无此项支出</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2.42</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2.55</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减少0.13</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下降5.10%</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工会经费计算基数比上年低</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2.42</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2</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办公设备采购</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6</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115.65</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2024年我部门年初预算经费（教育保育费）总体绩效目标：通过2024年年初经费保障幼儿园各项工作正常运转、保障辖区内幼儿受到良好教育，从而提高幼儿家长对于幼儿园的满意度、教师的幸福感、获得感。实现师资力量和幼儿园环境达到社会认可的学前教育</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pPr>
      <w:bookmarkEnd w:id="10"/>
      <w:bookmarkEnd w:id="11"/>
      <w:bookmarkEnd w:id="12"/>
      <w:r>
        <w:t xml:space="preserve">第</w:t>
      </w:r>
      <w:r>
        <w:rPr>
          <w:rFonts w:hint="eastAsia"/>
          <w:lang w:val="en-US" w:eastAsia="zh-CN"/>
        </w:rPr>
        <w:t xml:space="preserve">三</w:t>
      </w:r>
      <w:r>
        <w:t xml:space="preserve">部分</w:t>
      </w:r>
      <w:r>
        <w:rPr>
          <w:rFonts w:hint="eastAsia"/>
          <w:lang w:eastAsia="zh-CN"/>
        </w:rPr>
        <w:t xml:space="preserve">环江毛南族自治县第三幼儿园</w:t>
      </w:r>
      <w:r>
        <w:rPr>
          <w:rFonts w:ascii="Times New Roman" w:hAnsi="Times New Roman" w:cs="Times New Roman" w:hint="eastAsia"/>
          <w:sz w:val="42"/>
          <w:szCs w:val="42"/>
          <w:lang w:eastAsia="zh-CN"/>
        </w:rPr>
        <w:t xml:space="preserve">2024</w:t>
      </w:r>
      <w:r>
        <w:rPr>
          <w:rFonts w:ascii="Times New Roman" w:hAnsi="Times New Roman" w:cs="Times New Roman"/>
          <w:sz w:val="42"/>
          <w:u w:color="auto"/>
        </w:rPr>
        <w:t xml:space="preserve">年</w:t>
      </w:r>
      <w:r>
        <w:t xml:space="preserve">部门预算表</w:t>
      </w:r>
    </w:p>
    <w:p>
      <w:pPr>
        <w:pStyle w:val="Heading#2|1"/>
        <w:keepNext/>
        <w:keepLines/>
        <w:spacing w:after="240"/>
        <w:jc w:val="center"/>
      </w:pPr>
      <w:bookmarkStart w:id="16" w:name="bookmark29"/>
      <w:bookmarkStart w:id="17" w:name="bookmark30"/>
      <w:bookmarkStart w:id="18" w:name="bookmark31"/>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环江毛南族自治县第三幼儿园</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323.66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2.42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16.68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306.98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306.94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7.75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6.55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323.66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323.66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323.66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323.66</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环江毛南族自治县第三幼儿园</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323.66</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323.66</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323.66</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201004</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323.66</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323.66</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323.66</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2"/>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环江毛南族自治县第三幼儿园</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323.66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115.59</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201004</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323.66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115.59</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2050201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学前教育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306.94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191.35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115.59</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7.75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7.75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6.55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6.55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5"/>
      <w:bookmarkStart w:id="24" w:name="bookmark44"/>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环江毛南族自治县第三幼儿园</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323.66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16.68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306.98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306.94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7.75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6.55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323.66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323.66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323.66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323.66</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环江毛南族自治县第三幼儿园</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201004</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323.66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208.07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205.65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2.42</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115.59</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2.42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2.42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2.42</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2050201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学前教育</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306.94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191.35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191.35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115.59</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7.75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7.75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7.75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6.55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6.55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6.55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7"/>
      <w:bookmarkStart w:id="26" w:name="bookmark56"/>
      <w:bookmarkStart w:id="27" w:name="bookmark58"/>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环江毛南族自治县第三幼儿园</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208.07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205.65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205.64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205.64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22.89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22.89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39.54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39.54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34.95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34.95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7.75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7.75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21.66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21.66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73.79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73.79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30214</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租赁费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办公设备购置</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5"/>
      <w:bookmarkStart w:id="29" w:name="bookmark67"/>
      <w:bookmarkStart w:id="30"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环江毛南族自治县第三幼儿园</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201004</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环江毛南族自治县第三幼儿园</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bookmarkStart w:id="31" w:name="_GoBack"/>
      <w:bookmarkEnd w:id="31"/>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环江毛南族自治县第三幼儿园</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环江毛南族自治县第三幼儿园</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201004</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环江毛南族自治县第三幼儿园</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学前教育免除保教育费自治区补助资金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通过项目的实施，减轻原学前教育建档立卡贫困户家庭的就学负担，使原学前教育建档立卡贫困户幼儿顺利入园。对在读的学前原建档立卡贫困家庭儿童，以及家庭经济困难残疾学生、农村低保家庭学生、农村特困救助供养等四类家庭经济困难在园幼儿进行资助。</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201004</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环江毛南族自治县第三幼儿园</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学前教育免除保教费中央补助资金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0.37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对家庭经济困难儿童、孤儿和残疾儿童入园给以资助，维护教育公平，全面提升学前教育的整体水平。落实资助资金，确保资助政策落实到位。加大力度宣传学前教育资助政策体系，使这项惠民政策家喻户晓、深入人心</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201004</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环江毛南族自治县第三幼儿园</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学前教育质量提升资金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3.26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通过项目的实施，保障学前教育学校的日常运转，保障学前教育教学正常开展，不断提高家长送子女入学的积极性。不断提高保障标准和保障水平，学前教育学校的基础设施、教育教学设备不断改善，促进了学校办学水平的提高，切实保障学校正常运转，促进了学前教育学校的发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201004</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环江毛南族自治县第三幼儿园</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普惠性民办幼儿园奖补中央补助资金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12.61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通过普惠幼儿园奖补资金保障各项工作正常运转，改善办学条件。</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201004</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环江毛南族自治县第三幼儿园</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环江县第三幼儿园年初预算经费（非三保）</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94.91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保障人员经费和幼儿园正常运转，确保资金规范使用。通过2024年年初经费保障幼儿园各项工作正常运转、保障辖区内幼儿受到良好教育，从而提高幼儿家长对于幼儿园的满意度、教师的幸福感、获得感。</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201004</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环江毛南族自治县第三幼儿园</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环江县第三幼儿园年初预算经费（三保）</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保障幼儿园正常运转，确保资金规范使用。实现师资力量和幼儿园办园环境达到社会认可。</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pPr>
      <w:bookmarkStart w:id="32" w:name="bookmark95"/>
      <w:bookmarkStart w:id="33" w:name="bookmark96"/>
      <w:bookmarkStart w:id="34" w:name="bookmark94"/>
      <w:r>
        <w:t xml:space="preserve">第四部分名词解释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970"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2515"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971"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251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20"/>
  <w:doNotDisplayPageBoundaries/>
  <w:bordersDoNotSurroundFooter w:val="0"/>
  <w:bordersDoNotSurroundHeader w:val="0"/>
  <w:doNotTrackMoves/>
  <w:documentProtection w:enforcement="1" w:edit="readOnly" w:salt="rhb4Ut+4rcDi4gCpNzUG8Q==" w:hash="fhnmRjrRrHCyPo8pMQDbvAXGyzC7+J2f/AvxQWCVN4EXPUnyL25911Nq+cHdp3YCZlsp6vrZugtFcjOd19lYNg=="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GMwZTIwMjA5OTI4N2MwODc2NzEzYWVkMzg3YjQ5N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323.66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教育支出</c:v>
                </c:pt>
                <c:pt idx="2">
                  <c:v>社会保障和就业支出</c:v>
                </c:pt>
                <c:pt idx="3">
                  <c:v>住房保障支出</c:v>
                </c:pt>
              </c:strCache>
            </c:strRef>
          </c:cat>
          <c:val>
            <c:numRef>
              <c:f>Sheet1!$B$2:$B$5</c:f>
              <c:numCache>
                <c:ptCount val="4"/>
                <c:pt idx="0">
                  <c:v>2.42</c:v>
                </c:pt>
                <c:pt idx="1">
                  <c:v>290.26</c:v>
                </c:pt>
                <c:pt idx="2">
                  <c:v>7.75</c:v>
                </c:pt>
                <c:pt idx="3">
                  <c:v>6.55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263.99</c:v>
                </c:pt>
                <c:pt idx="1">
                  <c:v>263.99</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306.98</c:v>
                </c:pt>
                <c:pt idx="1">
                  <c:v>306.98</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208.07</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98.91</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2.42</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205.65</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205.65</c:v>
                </c:pt>
                <c:pt idx="1">
                  <c:v>2.42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公务接待费预算</c:v>
                </c:pt>
                <c:pt idx="1">
                  <c:v>因公出国（境）经费预算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公务接待费预算</c:v>
                </c:pt>
                <c:pt idx="1">
                  <c:v>因公出国（境）经费预算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2024-02-26T10:01:48Z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FE193AB58C2A4C168D34CB3A6F7CE640_13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2024-02-29T02:18:42Z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FE193AB58C2A4C168D34CB3A6F7CE640_13</vt:lpstr>
  </property>
</Properties>
</file>