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环江毛南族自治县明伦镇计生所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环江毛南族自治县明伦镇计生所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环江毛南族自治县明伦镇计生所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环江毛南族自治县明伦镇计生所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环江毛南族自治县明伦镇计生所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宣传国家现行的人口和计划生育方针、政策、法律、法规；做好计划生育生殖健康科普知识的宣传、教育，开展生殖保健服务；提供避孕药具及相关的指导、咨询和随访；对已经施行避孕、节育手术和复通手术的对象提供相关的咨询、随访服务；开展上级指定的计划生育技术服务项目；做好计划生育服务管理和统计上报工作，做好流动人口计划生育管理工作；做好发放计划生育服务手册工作，配合计生协会有关业务； 配合做好公共卫生服务工作，推进基本公共卫生服务均等化，完成上级业务部门和镇党委、政府交给的其他工作任务。</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本部门的上级主管部门是环江毛南族自治县明伦镇人民政府，是财政全额拨款的事业单位，人员编制共9名，领导职数：所长1名，副所长1名。本部门无内设机构。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环江毛南族自治县明伦镇计生所</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74.48</w:t>
      </w:r>
      <w:r>
        <w:rPr>
          <w:rFonts w:hint="eastAsia"/>
          <w:b w:val="0"/>
          <w:bCs w:val="0"/>
          <w:sz w:val="28"/>
          <w:szCs w:val="28"/>
        </w:rPr>
        <w:t xml:space="preserve">万元，总支出</w:t>
      </w:r>
      <w:r>
        <w:rPr>
          <w:rFonts w:hint="eastAsia"/>
          <w:sz w:val="28"/>
          <w:szCs w:val="28"/>
          <w:lang w:val="en-US" w:eastAsia="zh-CN"/>
        </w:rPr>
        <w:t xml:space="preserve">74.48</w:t>
      </w:r>
      <w:r>
        <w:rPr>
          <w:rFonts w:hint="eastAsia"/>
          <w:b w:val="0"/>
          <w:bCs w:val="0"/>
          <w:sz w:val="28"/>
          <w:szCs w:val="28"/>
        </w:rPr>
        <w:t xml:space="preserve">万元。总收入较2023年度预算数</w:t>
      </w:r>
      <w:r>
        <w:rPr>
          <w:rFonts w:hint="eastAsia"/>
          <w:sz w:val="28"/>
          <w:szCs w:val="28"/>
          <w:lang w:val="en-US" w:eastAsia="zh-CN"/>
        </w:rPr>
        <w:t xml:space="preserve">89.44</w:t>
      </w:r>
      <w:r>
        <w:rPr>
          <w:rFonts w:hint="eastAsia"/>
          <w:b w:val="0"/>
          <w:bCs w:val="0"/>
          <w:sz w:val="28"/>
          <w:szCs w:val="28"/>
        </w:rPr>
        <w:t xml:space="preserve">万元，</w:t>
      </w:r>
      <w:r>
        <w:rPr>
          <w:rFonts w:hint="eastAsia"/>
          <w:sz w:val="28"/>
          <w:szCs w:val="28"/>
        </w:rPr>
        <w:t xml:space="preserve">减少14.96</w:t>
      </w:r>
      <w:r>
        <w:rPr>
          <w:rFonts w:hint="eastAsia"/>
          <w:b w:val="0"/>
          <w:bCs w:val="0"/>
          <w:sz w:val="28"/>
          <w:szCs w:val="28"/>
        </w:rPr>
        <w:t xml:space="preserve">万元，</w:t>
      </w:r>
      <w:r>
        <w:rPr>
          <w:rFonts w:hint="eastAsia"/>
          <w:sz w:val="28"/>
          <w:szCs w:val="28"/>
        </w:rPr>
        <w:t xml:space="preserve">下降16.73%</w:t>
      </w:r>
      <w:r>
        <w:rPr>
          <w:rFonts w:hint="eastAsia"/>
          <w:b w:val="0"/>
          <w:bCs w:val="0"/>
          <w:sz w:val="28"/>
          <w:szCs w:val="28"/>
        </w:rPr>
        <w:t xml:space="preserve">，主要原因是</w:t>
      </w:r>
      <w:r>
        <w:rPr>
          <w:rFonts w:hint="eastAsia"/>
          <w:highlight w:val="none"/>
          <w:lang w:val="en-US" w:eastAsia="zh-CN"/>
        </w:rPr>
        <w:t xml:space="preserve">2024年人员经费支出减少（人员调出）</w:t>
      </w:r>
      <w:r>
        <w:rPr>
          <w:rFonts w:hint="eastAsia"/>
          <w:b w:val="0"/>
          <w:bCs w:val="0"/>
          <w:sz w:val="28"/>
          <w:szCs w:val="28"/>
        </w:rPr>
        <w:t xml:space="preserve">。总支出较2023年度预算数</w:t>
      </w:r>
      <w:r>
        <w:rPr>
          <w:rFonts w:hint="eastAsia"/>
          <w:sz w:val="28"/>
          <w:szCs w:val="28"/>
          <w:lang w:val="en-US" w:eastAsia="zh-CN"/>
        </w:rPr>
        <w:t xml:space="preserve">89.44</w:t>
      </w:r>
      <w:r>
        <w:rPr>
          <w:rFonts w:hint="eastAsia"/>
          <w:b w:val="0"/>
          <w:bCs w:val="0"/>
          <w:sz w:val="28"/>
          <w:szCs w:val="28"/>
        </w:rPr>
        <w:t xml:space="preserve">万元，</w:t>
      </w:r>
      <w:r>
        <w:rPr>
          <w:rFonts w:hint="eastAsia"/>
          <w:sz w:val="28"/>
          <w:szCs w:val="28"/>
        </w:rPr>
        <w:t xml:space="preserve">减少14.96</w:t>
      </w:r>
      <w:r>
        <w:rPr>
          <w:rFonts w:hint="eastAsia"/>
          <w:b w:val="0"/>
          <w:bCs w:val="0"/>
          <w:sz w:val="28"/>
          <w:szCs w:val="28"/>
        </w:rPr>
        <w:t xml:space="preserve">万元，</w:t>
      </w:r>
      <w:r>
        <w:rPr>
          <w:rFonts w:hint="eastAsia"/>
          <w:sz w:val="28"/>
          <w:szCs w:val="28"/>
        </w:rPr>
        <w:t xml:space="preserve">下降16.73%</w:t>
      </w:r>
      <w:r>
        <w:rPr>
          <w:rFonts w:hint="eastAsia"/>
          <w:b w:val="0"/>
          <w:bCs w:val="0"/>
          <w:sz w:val="28"/>
          <w:szCs w:val="28"/>
        </w:rPr>
        <w:t xml:space="preserve">，主要原因是</w:t>
      </w:r>
      <w:r>
        <w:rPr>
          <w:rFonts w:hint="eastAsia"/>
          <w:highlight w:val="none"/>
          <w:lang w:val="en-US" w:eastAsia="zh-CN"/>
        </w:rPr>
        <w:t xml:space="preserve">2024年人员经费支出减少（人员调出）</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05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74.48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89.44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减少14.96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下降16.73%</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2024年人员经费支出减少（人员调出）</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05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74.48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89.44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减少14.96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下降16.73%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2024年人员经费支出减少（人员调出）</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本部门一般公共服务支出、社会保障和就业支出、卫生健康支出、住房保障支出都下降</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卫生健康支出</w:t>
      </w:r>
      <w:r>
        <w:rPr>
          <w:rFonts w:hint="eastAsia"/>
          <w:lang w:val="en-US" w:eastAsia="zh-CN"/>
        </w:rPr>
        <w:t xml:space="preserve">57.80</w:t>
      </w:r>
      <w:r>
        <w:rPr>
          <w:rFonts w:hint="eastAsia"/>
        </w:rPr>
        <w:t xml:space="preserve">万元，占支出总预算</w:t>
      </w:r>
      <w:r>
        <w:rPr>
          <w:rFonts w:hint="eastAsia"/>
          <w:lang w:val="en-US" w:eastAsia="zh-CN"/>
        </w:rPr>
        <w:t xml:space="preserve">77.60%</w:t>
      </w:r>
      <w:r>
        <w:rPr>
          <w:rFonts w:hint="eastAsia"/>
        </w:rPr>
        <w:t xml:space="preserve">,比上年</w:t>
      </w:r>
      <w:r>
        <w:rPr>
          <w:rFonts w:hint="eastAsia"/>
          <w:lang w:val="en-US" w:eastAsia="zh-CN"/>
        </w:rPr>
        <w:t xml:space="preserve">减少7.19</w:t>
      </w:r>
      <w:r>
        <w:rPr>
          <w:rFonts w:hint="eastAsia"/>
        </w:rPr>
        <w:t xml:space="preserve">万元，</w:t>
      </w:r>
      <w:r>
        <w:rPr>
          <w:rFonts w:hint="eastAsia"/>
          <w:lang w:val="en-US" w:eastAsia="zh-CN"/>
        </w:rPr>
        <w:t xml:space="preserve">减少11.06%</w:t>
      </w:r>
      <w:r>
        <w:rPr>
          <w:rFonts w:hint="eastAsia"/>
        </w:rPr>
        <w:t xml:space="preserve">,</w:t>
      </w:r>
      <w:r>
        <w:rPr>
          <w:rFonts w:hint="eastAsia"/>
          <w:highlight w:val="none"/>
        </w:rPr>
        <w:t xml:space="preserve">主要原因是：</w:t>
      </w:r>
      <w:r>
        <w:rPr>
          <w:rFonts w:hint="eastAsia"/>
          <w:highlight w:val="none"/>
          <w:lang w:val="en-US" w:eastAsia="zh-CN"/>
        </w:rPr>
        <w:t xml:space="preserve">2024年人员经费支出减少（人员调出）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8.54</w:t>
      </w:r>
      <w:r>
        <w:rPr>
          <w:rFonts w:hint="eastAsia"/>
        </w:rPr>
        <w:t xml:space="preserve">万元，占支出总预算</w:t>
      </w:r>
      <w:r>
        <w:rPr>
          <w:rFonts w:hint="eastAsia"/>
          <w:lang w:val="en-US" w:eastAsia="zh-CN"/>
        </w:rPr>
        <w:t xml:space="preserve">11.47%</w:t>
      </w:r>
      <w:r>
        <w:rPr>
          <w:rFonts w:hint="eastAsia"/>
        </w:rPr>
        <w:t xml:space="preserve">,比上年</w:t>
      </w:r>
      <w:r>
        <w:rPr>
          <w:rFonts w:hint="eastAsia"/>
          <w:lang w:val="en-US" w:eastAsia="zh-CN"/>
        </w:rPr>
        <w:t xml:space="preserve">减少4.50</w:t>
      </w:r>
      <w:r>
        <w:rPr>
          <w:rFonts w:hint="eastAsia"/>
        </w:rPr>
        <w:t xml:space="preserve">万元，</w:t>
      </w:r>
      <w:r>
        <w:rPr>
          <w:rFonts w:hint="eastAsia"/>
          <w:lang w:val="en-US" w:eastAsia="zh-CN"/>
        </w:rPr>
        <w:t xml:space="preserve">减少34.51%</w:t>
      </w:r>
      <w:r>
        <w:rPr>
          <w:rFonts w:hint="eastAsia"/>
        </w:rPr>
        <w:t xml:space="preserve">,</w:t>
      </w:r>
      <w:r>
        <w:rPr>
          <w:rFonts w:hint="eastAsia"/>
          <w:highlight w:val="none"/>
        </w:rPr>
        <w:t xml:space="preserve">主要原因是：</w:t>
      </w:r>
      <w:r>
        <w:rPr>
          <w:rFonts w:hint="eastAsia"/>
          <w:highlight w:val="none"/>
          <w:lang w:val="en-US" w:eastAsia="zh-CN"/>
        </w:rPr>
        <w:t xml:space="preserve">2024年人员经费支出减少（人员调出）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0.70</w:t>
      </w:r>
      <w:r>
        <w:rPr>
          <w:rFonts w:hint="eastAsia"/>
        </w:rPr>
        <w:t xml:space="preserve">万元，占支出总预算</w:t>
      </w:r>
      <w:r>
        <w:rPr>
          <w:rFonts w:hint="eastAsia"/>
          <w:lang w:val="en-US" w:eastAsia="zh-CN"/>
        </w:rPr>
        <w:t xml:space="preserve">0.94%</w:t>
      </w:r>
      <w:r>
        <w:rPr>
          <w:rFonts w:hint="eastAsia"/>
        </w:rPr>
        <w:t xml:space="preserve">,比上年</w:t>
      </w:r>
      <w:r>
        <w:rPr>
          <w:rFonts w:hint="eastAsia"/>
          <w:lang w:val="en-US" w:eastAsia="zh-CN"/>
        </w:rPr>
        <w:t xml:space="preserve">减少0.93</w:t>
      </w:r>
      <w:r>
        <w:rPr>
          <w:rFonts w:hint="eastAsia"/>
        </w:rPr>
        <w:t xml:space="preserve">万元，</w:t>
      </w:r>
      <w:r>
        <w:rPr>
          <w:rFonts w:hint="eastAsia"/>
          <w:lang w:val="en-US" w:eastAsia="zh-CN"/>
        </w:rPr>
        <w:t xml:space="preserve">减少57.06%</w:t>
      </w:r>
      <w:r>
        <w:rPr>
          <w:rFonts w:hint="eastAsia"/>
        </w:rPr>
        <w:t xml:space="preserve">,</w:t>
      </w:r>
      <w:r>
        <w:rPr>
          <w:rFonts w:hint="eastAsia"/>
          <w:highlight w:val="none"/>
        </w:rPr>
        <w:t xml:space="preserve">主要原因是：</w:t>
      </w:r>
      <w:r>
        <w:rPr>
          <w:rFonts w:hint="eastAsia"/>
          <w:highlight w:val="none"/>
          <w:lang w:val="en-US" w:eastAsia="zh-CN"/>
        </w:rPr>
        <w:t xml:space="preserve">2024年人员经费支出减少（人员调出）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7.44</w:t>
      </w:r>
      <w:r>
        <w:rPr>
          <w:rFonts w:hint="eastAsia"/>
        </w:rPr>
        <w:t xml:space="preserve">万元，占支出总预算</w:t>
      </w:r>
      <w:r>
        <w:rPr>
          <w:rFonts w:hint="eastAsia"/>
          <w:lang w:val="en-US" w:eastAsia="zh-CN"/>
        </w:rPr>
        <w:t xml:space="preserve">9.99%</w:t>
      </w:r>
      <w:r>
        <w:rPr>
          <w:rFonts w:hint="eastAsia"/>
        </w:rPr>
        <w:t xml:space="preserve">,比上年</w:t>
      </w:r>
      <w:r>
        <w:rPr>
          <w:rFonts w:hint="eastAsia"/>
          <w:lang w:val="en-US" w:eastAsia="zh-CN"/>
        </w:rPr>
        <w:t xml:space="preserve">减少2.34</w:t>
      </w:r>
      <w:r>
        <w:rPr>
          <w:rFonts w:hint="eastAsia"/>
        </w:rPr>
        <w:t xml:space="preserve">万元，</w:t>
      </w:r>
      <w:r>
        <w:rPr>
          <w:rFonts w:hint="eastAsia"/>
          <w:lang w:val="en-US" w:eastAsia="zh-CN"/>
        </w:rPr>
        <w:t xml:space="preserve">减少23.93%</w:t>
      </w:r>
      <w:r>
        <w:rPr>
          <w:rFonts w:hint="eastAsia"/>
        </w:rPr>
        <w:t xml:space="preserve">,</w:t>
      </w:r>
      <w:r>
        <w:rPr>
          <w:rFonts w:hint="eastAsia"/>
          <w:highlight w:val="none"/>
        </w:rPr>
        <w:t xml:space="preserve">主要原因是：</w:t>
      </w:r>
      <w:r>
        <w:rPr>
          <w:rFonts w:hint="eastAsia"/>
          <w:highlight w:val="none"/>
          <w:lang w:val="en-US" w:eastAsia="zh-CN"/>
        </w:rPr>
        <w:t xml:space="preserve">2024年人员经费支出减少（人员调出）</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74.48</w:t>
      </w:r>
      <w:r>
        <w:rPr>
          <w:rFonts w:hint="eastAsia"/>
        </w:rPr>
        <w:t xml:space="preserve">万元，占支出预算</w:t>
      </w:r>
      <w:r>
        <w:rPr>
          <w:u w:color="auto"/>
        </w:rPr>
        <w:t xml:space="preserve">100.00%</w:t>
      </w:r>
      <w:r>
        <w:rPr>
          <w:u w:color="auto"/>
        </w:rPr>
        <w:t xml:space="preserve">,比上年</w:t>
      </w:r>
      <w:r>
        <w:rPr>
          <w:u w:color="auto"/>
        </w:rPr>
        <w:t xml:space="preserve">减少14.96</w:t>
      </w:r>
      <w:r>
        <w:rPr>
          <w:u w:color="auto"/>
        </w:rPr>
        <w:t xml:space="preserve">万元，</w:t>
      </w:r>
      <w:r>
        <w:rPr>
          <w:u w:color="auto"/>
        </w:rPr>
        <w:t xml:space="preserve">减少16.73%</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0.00%</w:t>
      </w:r>
      <w:r>
        <w:rPr>
          <w:rFonts w:hint="eastAsia"/>
        </w:rPr>
        <w:t xml:space="preserve">,</w:t>
      </w:r>
      <w:r>
        <w:t xml:space="preserve">比上年</w:t>
      </w:r>
      <w:r>
        <w:rPr>
          <w:rFonts w:hint="eastAsia"/>
        </w:rPr>
        <w:t xml:space="preserve">减少0.03</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2024年人员经费支出减少（人员调出）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71.39</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95.85%</w:t>
      </w:r>
      <w:r>
        <w:rPr>
          <w:rFonts w:hint="eastAsia"/>
        </w:rPr>
        <w:t xml:space="preserve">,</w:t>
      </w:r>
      <w:r>
        <w:t xml:space="preserve">比上年</w:t>
      </w:r>
      <w:r>
        <w:rPr>
          <w:rFonts w:hint="eastAsia"/>
        </w:rPr>
        <w:t xml:space="preserve">减少13.28</w:t>
      </w:r>
      <w:r>
        <w:t xml:space="preserve">万元，</w:t>
      </w:r>
      <w:r>
        <w:rPr>
          <w:rFonts w:hint="eastAsia"/>
        </w:rPr>
        <w:t xml:space="preserve">减少15.68%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2024年人员经费支出减少（人员调出）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3.09</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4.15%</w:t>
      </w:r>
      <w:r>
        <w:rPr>
          <w:rFonts w:hint="eastAsia"/>
        </w:rPr>
        <w:t xml:space="preserve">,</w:t>
      </w:r>
      <w:r>
        <w:t xml:space="preserve">比上年</w:t>
      </w:r>
      <w:r>
        <w:rPr>
          <w:rFonts w:hint="eastAsia"/>
        </w:rPr>
        <w:t xml:space="preserve">减少1.65</w:t>
      </w:r>
      <w:r>
        <w:t xml:space="preserve">万元，</w:t>
      </w:r>
      <w:r>
        <w:rPr>
          <w:rFonts w:hint="eastAsia"/>
        </w:rPr>
        <w:t xml:space="preserve">减少34.81%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2024年人员经费支出减少（人员调出）</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405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74.48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74.48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89.44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减少14.96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下降16.73%</w:t>
      </w:r>
      <w:r>
        <w:rPr>
          <w:rFonts w:ascii="宋体" w:eastAsia="宋体" w:hAnsi="宋体" w:cs="宋体" w:hint="eastAsia"/>
          <w:sz w:val="28"/>
          <w:szCs w:val="28"/>
        </w:rPr>
        <w:t xml:space="preserve">，主要原因是</w:t>
      </w:r>
      <w:r>
        <w:rPr>
          <w:rFonts w:hint="eastAsia"/>
          <w:highlight w:val="none"/>
          <w:lang w:val="en-US" w:eastAsia="zh-CN"/>
        </w:rPr>
        <w:t xml:space="preserve">2024年人员经费支出减少（人员调出）</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89.44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减少14.96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下降16.73%</w:t>
      </w:r>
      <w:r>
        <w:rPr>
          <w:rFonts w:ascii="宋体" w:eastAsia="宋体" w:hAnsi="宋体" w:cs="宋体" w:hint="eastAsia"/>
          <w:sz w:val="28"/>
          <w:szCs w:val="28"/>
        </w:rPr>
        <w:t xml:space="preserve">，主要原因是</w:t>
      </w:r>
      <w:r>
        <w:rPr>
          <w:rFonts w:hint="eastAsia"/>
          <w:highlight w:val="none"/>
          <w:lang w:val="en-US" w:eastAsia="zh-CN"/>
        </w:rPr>
        <w:t xml:space="preserve">2024年人员经费支出减少（人员调出）</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06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74.48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89.44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下降16.73%</w:t>
      </w:r>
      <w:r>
        <w:rPr>
          <w:rFonts w:ascii="宋体" w:eastAsia="宋体" w:hAnsi="宋体" w:cs="宋体" w:hint="eastAsia"/>
          <w:sz w:val="28"/>
          <w:szCs w:val="28"/>
        </w:rPr>
        <w:t xml:space="preserve">，主要原因是</w:t>
      </w:r>
      <w:r>
        <w:rPr>
          <w:rFonts w:hint="eastAsia"/>
          <w:highlight w:val="none"/>
          <w:lang w:val="en-US" w:eastAsia="zh-CN"/>
        </w:rPr>
        <w:t xml:space="preserve">2024年人员经费支出减少（人员调出）</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0.70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1.63</w:t>
      </w:r>
      <w:r>
        <w:rPr>
          <w:rFonts w:ascii="宋体" w:eastAsia="宋体" w:hAnsi="宋体" w:cs="宋体" w:hint="eastAsia"/>
          <w:sz w:val="28"/>
          <w:szCs w:val="28"/>
        </w:rPr>
        <w:t xml:space="preserve">万元，</w:t>
      </w:r>
      <w:r>
        <w:rPr>
          <w:rFonts w:ascii="宋体" w:eastAsia="宋体" w:hAnsi="宋体" w:cs="宋体"/>
          <w:sz w:val="28"/>
          <w:u w:color="auto"/>
        </w:rPr>
        <w:t xml:space="preserve">减少0.93</w:t>
      </w:r>
      <w:r>
        <w:rPr>
          <w:rFonts w:ascii="宋体" w:eastAsia="宋体" w:hAnsi="宋体" w:cs="宋体" w:hint="eastAsia"/>
          <w:sz w:val="28"/>
          <w:szCs w:val="28"/>
        </w:rPr>
        <w:t xml:space="preserve">万元，</w:t>
      </w:r>
      <w:r>
        <w:rPr>
          <w:rFonts w:ascii="宋体" w:eastAsia="宋体" w:hAnsi="宋体" w:cs="宋体"/>
          <w:sz w:val="28"/>
          <w:u w:color="auto"/>
        </w:rPr>
        <w:t xml:space="preserve">减少57.06%</w:t>
      </w:r>
      <w:r>
        <w:rPr>
          <w:rFonts w:ascii="宋体" w:eastAsia="宋体" w:hAnsi="宋体" w:cs="宋体" w:hint="eastAsia"/>
          <w:sz w:val="28"/>
          <w:szCs w:val="28"/>
        </w:rPr>
        <w:t xml:space="preserve">，主要原因是：</w:t>
      </w:r>
      <w:r>
        <w:rPr>
          <w:rFonts w:hint="eastAsia"/>
          <w:highlight w:val="none"/>
        </w:rPr>
        <w:t xml:space="preserve">2024年人员经费支出减少（人员调出）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7.44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9.99%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9.78</w:t>
      </w:r>
      <w:r>
        <w:rPr>
          <w:rFonts w:ascii="宋体" w:eastAsia="宋体" w:hAnsi="宋体" w:cs="宋体" w:hint="eastAsia"/>
          <w:sz w:val="28"/>
          <w:szCs w:val="28"/>
        </w:rPr>
        <w:t xml:space="preserve">万元，</w:t>
      </w:r>
      <w:r>
        <w:rPr>
          <w:rFonts w:ascii="宋体" w:eastAsia="宋体" w:hAnsi="宋体" w:cs="宋体"/>
          <w:sz w:val="28"/>
          <w:u w:color="auto"/>
        </w:rPr>
        <w:t xml:space="preserve">减少2.34</w:t>
      </w:r>
      <w:r>
        <w:rPr>
          <w:rFonts w:ascii="宋体" w:eastAsia="宋体" w:hAnsi="宋体" w:cs="宋体" w:hint="eastAsia"/>
          <w:sz w:val="28"/>
          <w:szCs w:val="28"/>
        </w:rPr>
        <w:t xml:space="preserve">万元，</w:t>
      </w:r>
      <w:r>
        <w:rPr>
          <w:rFonts w:ascii="宋体" w:eastAsia="宋体" w:hAnsi="宋体" w:cs="宋体"/>
          <w:sz w:val="28"/>
          <w:u w:color="auto"/>
        </w:rPr>
        <w:t xml:space="preserve">减少23.93%</w:t>
      </w:r>
      <w:r>
        <w:rPr>
          <w:rFonts w:ascii="宋体" w:eastAsia="宋体" w:hAnsi="宋体" w:cs="宋体" w:hint="eastAsia"/>
          <w:sz w:val="28"/>
          <w:szCs w:val="28"/>
        </w:rPr>
        <w:t xml:space="preserve">，主要原因是：</w:t>
      </w:r>
      <w:r>
        <w:rPr>
          <w:rFonts w:hint="eastAsia"/>
          <w:highlight w:val="none"/>
        </w:rPr>
        <w:t xml:space="preserve">2024年人员经费支出减少（人员调出）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57.80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77.60%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64.99</w:t>
      </w:r>
      <w:r>
        <w:rPr>
          <w:rFonts w:ascii="宋体" w:eastAsia="宋体" w:hAnsi="宋体" w:cs="宋体" w:hint="eastAsia"/>
          <w:sz w:val="28"/>
          <w:szCs w:val="28"/>
        </w:rPr>
        <w:t xml:space="preserve">万元，</w:t>
      </w:r>
      <w:r>
        <w:rPr>
          <w:rFonts w:ascii="宋体" w:eastAsia="宋体" w:hAnsi="宋体" w:cs="宋体"/>
          <w:sz w:val="28"/>
          <w:u w:color="auto"/>
        </w:rPr>
        <w:t xml:space="preserve">减少7.19</w:t>
      </w:r>
      <w:r>
        <w:rPr>
          <w:rFonts w:ascii="宋体" w:eastAsia="宋体" w:hAnsi="宋体" w:cs="宋体" w:hint="eastAsia"/>
          <w:sz w:val="28"/>
          <w:szCs w:val="28"/>
        </w:rPr>
        <w:t xml:space="preserve">万元，</w:t>
      </w:r>
      <w:r>
        <w:rPr>
          <w:rFonts w:ascii="宋体" w:eastAsia="宋体" w:hAnsi="宋体" w:cs="宋体"/>
          <w:sz w:val="28"/>
          <w:u w:color="auto"/>
        </w:rPr>
        <w:t xml:space="preserve">减少11.06%</w:t>
      </w:r>
      <w:r>
        <w:rPr>
          <w:rFonts w:ascii="宋体" w:eastAsia="宋体" w:hAnsi="宋体" w:cs="宋体" w:hint="eastAsia"/>
          <w:sz w:val="28"/>
          <w:szCs w:val="28"/>
        </w:rPr>
        <w:t xml:space="preserve">，主要原因是：</w:t>
      </w:r>
      <w:r>
        <w:rPr>
          <w:rFonts w:hint="eastAsia"/>
          <w:highlight w:val="none"/>
        </w:rPr>
        <w:t xml:space="preserve">2024年人员经费支出减少（人员调出）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8.54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11.47%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13.04</w:t>
      </w:r>
      <w:r>
        <w:rPr>
          <w:rFonts w:ascii="宋体" w:eastAsia="宋体" w:hAnsi="宋体" w:cs="宋体" w:hint="eastAsia"/>
          <w:sz w:val="28"/>
          <w:szCs w:val="28"/>
        </w:rPr>
        <w:t xml:space="preserve">万元，</w:t>
      </w:r>
      <w:r>
        <w:rPr>
          <w:rFonts w:ascii="宋体" w:eastAsia="宋体" w:hAnsi="宋体" w:cs="宋体"/>
          <w:sz w:val="28"/>
          <w:u w:color="auto"/>
        </w:rPr>
        <w:t xml:space="preserve">减少4.50</w:t>
      </w:r>
      <w:r>
        <w:rPr>
          <w:rFonts w:ascii="宋体" w:eastAsia="宋体" w:hAnsi="宋体" w:cs="宋体" w:hint="eastAsia"/>
          <w:sz w:val="28"/>
          <w:szCs w:val="28"/>
        </w:rPr>
        <w:t xml:space="preserve">万元，</w:t>
      </w:r>
      <w:r>
        <w:rPr>
          <w:rFonts w:ascii="宋体" w:eastAsia="宋体" w:hAnsi="宋体" w:cs="宋体"/>
          <w:sz w:val="28"/>
          <w:u w:color="auto"/>
        </w:rPr>
        <w:t xml:space="preserve">减少34.51%</w:t>
      </w:r>
      <w:r>
        <w:rPr>
          <w:rFonts w:ascii="宋体" w:eastAsia="宋体" w:hAnsi="宋体" w:cs="宋体" w:hint="eastAsia"/>
          <w:sz w:val="28"/>
          <w:szCs w:val="28"/>
        </w:rPr>
        <w:t xml:space="preserve">，主要原因是：</w:t>
      </w:r>
      <w:r>
        <w:rPr>
          <w:rFonts w:hint="eastAsia"/>
          <w:highlight w:val="none"/>
        </w:rPr>
        <w:t xml:space="preserve">2024年人员经费支出减少（人员调出）</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06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74.48</w:t>
      </w:r>
      <w:r>
        <w:rPr>
          <w:rFonts w:hint="eastAsia"/>
        </w:rPr>
        <w:t xml:space="preserve">万元，较2023年度预算数</w:t>
      </w:r>
      <w:r>
        <w:rPr>
          <w:rFonts w:hint="eastAsia"/>
          <w:lang w:val="en-US" w:eastAsia="zh-CN"/>
        </w:rPr>
        <w:t xml:space="preserve">89.44</w:t>
      </w:r>
      <w:r>
        <w:rPr>
          <w:rFonts w:hint="eastAsia"/>
        </w:rPr>
        <w:t xml:space="preserve">万元</w:t>
      </w:r>
      <w:r>
        <w:rPr>
          <w:rFonts w:hint="eastAsia"/>
          <w:lang w:val="en-US" w:eastAsia="zh-CN"/>
        </w:rPr>
        <w:t xml:space="preserve">,</w:t>
      </w:r>
      <w:r>
        <w:rPr>
          <w:u w:color="auto"/>
        </w:rPr>
        <w:t xml:space="preserve">减少14.96</w:t>
      </w:r>
      <w:r>
        <w:rPr>
          <w:rFonts w:hint="eastAsia"/>
        </w:rPr>
        <w:t xml:space="preserve">万元，</w:t>
      </w:r>
      <w:r>
        <w:rPr>
          <w:rFonts w:hint="eastAsia"/>
          <w:lang w:val="en-US" w:eastAsia="zh-CN"/>
        </w:rPr>
        <w:t xml:space="preserve">下降16.73%</w:t>
      </w:r>
      <w:r>
        <w:rPr>
          <w:rFonts w:hint="eastAsia"/>
        </w:rPr>
        <w:t xml:space="preserve">，主要原因是</w:t>
      </w:r>
      <w:r>
        <w:rPr>
          <w:rFonts w:hint="eastAsia"/>
          <w:highlight w:val="none"/>
          <w:lang w:val="en-US" w:eastAsia="zh-CN"/>
        </w:rPr>
        <w:t xml:space="preserve">2024年人员经费支出减少（人员调出）</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0.03</w:t>
      </w:r>
      <w:r>
        <w:rPr>
          <w:rFonts w:hint="eastAsia"/>
        </w:rPr>
        <w:t xml:space="preserve">万元，</w:t>
      </w:r>
      <w:r>
        <w:rPr>
          <w:rFonts w:hint="eastAsia"/>
          <w:lang w:val="en-US" w:eastAsia="zh-CN"/>
        </w:rPr>
        <w:t xml:space="preserve">减少0.03</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2024年人员经费支出减少（人员调出）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71.39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95.85%</w:t>
      </w:r>
      <w:r>
        <w:rPr>
          <w:rFonts w:hint="eastAsia"/>
        </w:rPr>
        <w:t xml:space="preserve">，较2023年度预算数</w:t>
      </w:r>
      <w:r>
        <w:rPr>
          <w:rFonts w:hint="eastAsia"/>
          <w:lang w:val="en-US" w:eastAsia="zh-CN"/>
        </w:rPr>
        <w:t xml:space="preserve">84.67</w:t>
      </w:r>
      <w:r>
        <w:rPr>
          <w:rFonts w:hint="eastAsia"/>
        </w:rPr>
        <w:t xml:space="preserve">万元，</w:t>
      </w:r>
      <w:r>
        <w:rPr>
          <w:rFonts w:hint="eastAsia"/>
          <w:lang w:val="en-US" w:eastAsia="zh-CN"/>
        </w:rPr>
        <w:t xml:space="preserve">减少13.28</w:t>
      </w:r>
      <w:r>
        <w:rPr>
          <w:rFonts w:hint="eastAsia"/>
        </w:rPr>
        <w:t xml:space="preserve">万元，</w:t>
      </w:r>
      <w:r>
        <w:rPr>
          <w:rFonts w:hint="eastAsia"/>
          <w:lang w:val="en-US" w:eastAsia="zh-CN"/>
        </w:rPr>
        <w:t xml:space="preserve">减少15.68%</w:t>
      </w:r>
      <w:r>
        <w:rPr>
          <w:rFonts w:hint="eastAsia"/>
        </w:rPr>
        <w:t xml:space="preserve">，主要原因是：</w:t>
      </w:r>
      <w:r>
        <w:rPr>
          <w:rFonts w:hint="eastAsia"/>
          <w:highlight w:val="none"/>
        </w:rPr>
        <w:t xml:space="preserve">2024年人员经费支出减少（人员调出）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3.09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4.15%</w:t>
      </w:r>
      <w:r>
        <w:rPr>
          <w:rFonts w:hint="eastAsia"/>
        </w:rPr>
        <w:t xml:space="preserve">，较2023年度预算数</w:t>
      </w:r>
      <w:r>
        <w:rPr>
          <w:rFonts w:hint="eastAsia"/>
          <w:lang w:val="en-US" w:eastAsia="zh-CN"/>
        </w:rPr>
        <w:t xml:space="preserve">4.74</w:t>
      </w:r>
      <w:r>
        <w:rPr>
          <w:rFonts w:hint="eastAsia"/>
        </w:rPr>
        <w:t xml:space="preserve">万元，</w:t>
      </w:r>
      <w:r>
        <w:rPr>
          <w:rFonts w:hint="eastAsia"/>
          <w:lang w:val="en-US" w:eastAsia="zh-CN"/>
        </w:rPr>
        <w:t xml:space="preserve">减少1.65</w:t>
      </w:r>
      <w:r>
        <w:rPr>
          <w:rFonts w:hint="eastAsia"/>
        </w:rPr>
        <w:t xml:space="preserve">万元，</w:t>
      </w:r>
      <w:r>
        <w:rPr>
          <w:rFonts w:hint="eastAsia"/>
          <w:lang w:val="en-US" w:eastAsia="zh-CN"/>
        </w:rPr>
        <w:t xml:space="preserve">减少34.81%</w:t>
      </w:r>
      <w:r>
        <w:rPr>
          <w:rFonts w:hint="eastAsia"/>
        </w:rPr>
        <w:t xml:space="preserve">，主要原因是：</w:t>
      </w:r>
      <w:r>
        <w:rPr>
          <w:rFonts w:hint="eastAsia"/>
          <w:highlight w:val="none"/>
        </w:rPr>
        <w:t xml:space="preserve">2024年人员经费支出减少（人员调出）</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06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0.95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0.95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0.95</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0.95</w:t>
      </w:r>
      <w:r>
        <w:rPr>
          <w:rFonts w:hint="eastAsia"/>
          <w:b w:val="0"/>
          <w:bCs w:val="0"/>
          <w:sz w:val="28"/>
          <w:szCs w:val="28"/>
        </w:rPr>
        <w:t xml:space="preserve">万元，同口径较2023年度预算数</w:t>
      </w:r>
      <w:r>
        <w:rPr>
          <w:rFonts w:hint="eastAsia"/>
          <w:b w:val="0"/>
          <w:bCs w:val="0"/>
          <w:sz w:val="28"/>
          <w:szCs w:val="28"/>
          <w:lang w:val="en-US" w:eastAsia="zh-CN"/>
        </w:rPr>
        <w:t xml:space="preserve">0.95</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本部门2024年度无因公出国（境）人员</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本部门无公务接待费预算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本部门无公务车购置</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0.95</w:t>
      </w:r>
      <w:r>
        <w:rPr>
          <w:rFonts w:hint="eastAsia"/>
          <w:b w:val="0"/>
          <w:bCs w:val="0"/>
          <w:sz w:val="28"/>
          <w:szCs w:val="28"/>
        </w:rPr>
        <w:t xml:space="preserve">万元，较2023年度预算数</w:t>
      </w:r>
      <w:r>
        <w:rPr>
          <w:sz w:val="28"/>
          <w:u w:color="auto"/>
        </w:rPr>
        <w:t xml:space="preserve">0.95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本部门无公务车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3.09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4.74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减少1.65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下降34.81%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主要用于本级为保证日常运转发生的基本支出。事业运行经费主要指的是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0</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重点项目集中在政府部门预算，故我部门2024年无重点项目预算。</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环江毛南族自治县明伦镇计生所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环江毛南族自治县明伦镇计生所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74.48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0.70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74.48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57.80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74.48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74.48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74.48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74.48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环江毛南族自治县明伦镇计生所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74.48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74.48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74.48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709003</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74.48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74.48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74.48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环江毛南族自治县明伦镇计生所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709003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0.70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2100716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计划生育机构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环江毛南族自治县明伦镇计生所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74.48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0.70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74.48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57.80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74.48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74.48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74.48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74.48</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环江毛南族自治县明伦镇计生所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709003</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74.48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74.48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71.39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3.09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0.70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0.70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8.54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8.54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8.54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2100716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计划生育机构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57.80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57.80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55.41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2.39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7.44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7.44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7.44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环江毛南族自治县明伦镇计生所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环江毛南族自治县明伦镇计生所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709003</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0.95</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环江毛南族自治县明伦镇计生所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2100716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计划生育机构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环江毛南族自治县明伦镇计生所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环江毛南族自治县明伦镇计生所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6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411"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6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41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yAH+n5VwEVwaWL75Yl9qjA==" w:hash="ScblcMweYUpUpRDQV2IdIlarIg7bk5Ht5XcBYalXsG/5CD0TAMRxIR1c3pftjPACf8dhwc0hPBiToScHLpNDJ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74.48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0.7</c:v>
                </c:pt>
                <c:pt idx="1">
                  <c:v>8.54</c:v>
                </c:pt>
                <c:pt idx="2">
                  <c:v>57.8</c:v>
                </c:pt>
                <c:pt idx="3">
                  <c:v>7.44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89.44</c:v>
                </c:pt>
                <c:pt idx="1">
                  <c:v>89.44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74.48</c:v>
                </c:pt>
                <c:pt idx="1">
                  <c:v>74.48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74.48</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3.09</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71.39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71.39</c:v>
                </c:pt>
                <c:pt idx="1">
                  <c:v>3.09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0.0</c:v>
                </c:pt>
                <c:pt idx="1">
                  <c:v>0.0</c:v>
                </c:pt>
                <c:pt idx="2">
                  <c:v>0.95</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0.0</c:v>
                </c:pt>
                <c:pt idx="1">
                  <c:v>0.0</c:v>
                </c:pt>
                <c:pt idx="2">
                  <c:v>0.95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2024-02-29T12:37:10Z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